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641" w:rsidRPr="00320D3A" w:rsidRDefault="009A6641" w:rsidP="009A6641">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p>
    <w:p w:rsidR="009A6641" w:rsidRDefault="009A6641" w:rsidP="009A6641">
      <w:pPr>
        <w:tabs>
          <w:tab w:val="left" w:pos="2605"/>
        </w:tabs>
        <w:ind w:left="0"/>
      </w:pPr>
    </w:p>
    <w:p w:rsidR="009A6641" w:rsidRDefault="009A6641" w:rsidP="009A6641">
      <w:pPr>
        <w:ind w:left="0"/>
        <w:jc w:val="center"/>
        <w:rPr>
          <w:b/>
        </w:rPr>
      </w:pPr>
      <w:r>
        <w:rPr>
          <w:noProof/>
          <w:sz w:val="40"/>
          <w:szCs w:val="40"/>
        </w:rPr>
        <w:drawing>
          <wp:inline distT="0" distB="0" distL="0" distR="0">
            <wp:extent cx="5953125" cy="742950"/>
            <wp:effectExtent l="19050" t="0" r="9525"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9A6641" w:rsidRDefault="009A6641" w:rsidP="009A6641">
      <w:pPr>
        <w:ind w:left="0"/>
        <w:rPr>
          <w:b/>
        </w:rPr>
      </w:pPr>
    </w:p>
    <w:p w:rsidR="009A6641" w:rsidRDefault="009A6641" w:rsidP="009A6641">
      <w:pPr>
        <w:ind w:left="0"/>
        <w:rPr>
          <w:b/>
        </w:rPr>
      </w:pPr>
      <w:r>
        <w:rPr>
          <w:b/>
        </w:rPr>
        <w:t>Lamar University – M.Ed. in Educational Technology Leadership</w:t>
      </w:r>
    </w:p>
    <w:p w:rsidR="009A6641" w:rsidRPr="00311F38" w:rsidRDefault="009A6641" w:rsidP="009A664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9A6641" w:rsidRDefault="009A6641" w:rsidP="009A6641">
      <w:pPr>
        <w:ind w:left="0"/>
        <w:rPr>
          <w:b/>
          <w:i/>
          <w:sz w:val="16"/>
          <w:szCs w:val="16"/>
        </w:rPr>
      </w:pPr>
    </w:p>
    <w:p w:rsidR="009A6641" w:rsidRPr="00F53EBC" w:rsidRDefault="009A6641" w:rsidP="009A664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9A6641" w:rsidRDefault="009A6641" w:rsidP="009A664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9A6641" w:rsidRPr="00D156E6" w:rsidTr="00AE390E">
        <w:trPr>
          <w:trHeight w:val="576"/>
        </w:trPr>
        <w:tc>
          <w:tcPr>
            <w:tcW w:w="2250" w:type="dxa"/>
          </w:tcPr>
          <w:p w:rsidR="009A6641" w:rsidRPr="00D156E6" w:rsidRDefault="009A6641" w:rsidP="00AE390E">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9A6641" w:rsidRPr="00D156E6" w:rsidRDefault="009A6641" w:rsidP="00AE390E">
            <w:pPr>
              <w:ind w:left="0"/>
              <w:rPr>
                <w:rFonts w:ascii="Calibri" w:hAnsi="Calibri"/>
                <w:b/>
                <w:sz w:val="22"/>
                <w:szCs w:val="22"/>
              </w:rPr>
            </w:pPr>
          </w:p>
        </w:tc>
        <w:tc>
          <w:tcPr>
            <w:tcW w:w="3966" w:type="dxa"/>
          </w:tcPr>
          <w:p w:rsidR="009A6641" w:rsidRPr="00D156E6" w:rsidRDefault="009A6641" w:rsidP="00AE390E">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9A6641" w:rsidRPr="00D156E6" w:rsidRDefault="009A6641" w:rsidP="00AE390E">
            <w:pPr>
              <w:ind w:left="0"/>
              <w:rPr>
                <w:rFonts w:ascii="Calibri" w:hAnsi="Calibri"/>
                <w:b/>
                <w:sz w:val="22"/>
                <w:szCs w:val="22"/>
              </w:rPr>
            </w:pPr>
          </w:p>
        </w:tc>
        <w:tc>
          <w:tcPr>
            <w:tcW w:w="2604" w:type="dxa"/>
          </w:tcPr>
          <w:p w:rsidR="009A6641" w:rsidRPr="00D156E6" w:rsidRDefault="009A6641" w:rsidP="00AE390E">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9A6641" w:rsidRPr="00D156E6" w:rsidRDefault="009A6641" w:rsidP="00AE390E">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9A6641" w:rsidRPr="00D156E6" w:rsidTr="00AE390E">
        <w:trPr>
          <w:trHeight w:val="576"/>
        </w:trPr>
        <w:tc>
          <w:tcPr>
            <w:tcW w:w="2250" w:type="dxa"/>
          </w:tcPr>
          <w:p w:rsidR="009A6641" w:rsidRPr="00D156E6" w:rsidRDefault="009A6641" w:rsidP="00AE390E">
            <w:pPr>
              <w:ind w:left="0"/>
              <w:rPr>
                <w:rFonts w:ascii="Calibri" w:hAnsi="Calibri"/>
                <w:b/>
                <w:sz w:val="22"/>
                <w:szCs w:val="22"/>
              </w:rPr>
            </w:pPr>
          </w:p>
        </w:tc>
        <w:tc>
          <w:tcPr>
            <w:tcW w:w="3966" w:type="dxa"/>
          </w:tcPr>
          <w:p w:rsidR="009A6641" w:rsidRPr="00D156E6" w:rsidRDefault="009A6641" w:rsidP="00AE390E">
            <w:pPr>
              <w:ind w:left="0"/>
              <w:rPr>
                <w:rFonts w:ascii="Calibri" w:hAnsi="Calibri"/>
                <w:b/>
                <w:sz w:val="22"/>
                <w:szCs w:val="22"/>
              </w:rPr>
            </w:pPr>
          </w:p>
        </w:tc>
        <w:tc>
          <w:tcPr>
            <w:tcW w:w="2604" w:type="dxa"/>
          </w:tcPr>
          <w:p w:rsidR="009A6641" w:rsidRPr="00D156E6" w:rsidRDefault="009A6641" w:rsidP="00AE390E">
            <w:pPr>
              <w:ind w:left="0"/>
              <w:rPr>
                <w:rFonts w:ascii="Calibri" w:hAnsi="Calibri"/>
                <w:b/>
                <w:sz w:val="22"/>
                <w:szCs w:val="22"/>
              </w:rPr>
            </w:pPr>
          </w:p>
        </w:tc>
      </w:tr>
    </w:tbl>
    <w:p w:rsidR="009A6641" w:rsidRPr="00041DC1" w:rsidRDefault="009A6641" w:rsidP="009A664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9A6641" w:rsidRPr="00D156E6" w:rsidTr="00AE390E">
        <w:tc>
          <w:tcPr>
            <w:tcW w:w="4050" w:type="dxa"/>
          </w:tcPr>
          <w:p w:rsidR="009A6641" w:rsidRPr="00D156E6" w:rsidRDefault="009A6641" w:rsidP="00AE390E">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9A6641" w:rsidRPr="00D156E6" w:rsidRDefault="009A6641" w:rsidP="00AE390E">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9A6641" w:rsidRPr="00D156E6" w:rsidRDefault="009A6641" w:rsidP="00AE390E">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9A6641" w:rsidRPr="00D156E6" w:rsidRDefault="009A6641" w:rsidP="00AE390E">
            <w:pPr>
              <w:ind w:left="0"/>
              <w:rPr>
                <w:rFonts w:ascii="Calibri" w:hAnsi="Calibri"/>
                <w:sz w:val="18"/>
                <w:szCs w:val="18"/>
              </w:rPr>
            </w:pPr>
          </w:p>
        </w:tc>
        <w:tc>
          <w:tcPr>
            <w:tcW w:w="4973" w:type="dxa"/>
          </w:tcPr>
          <w:p w:rsidR="009A6641" w:rsidRPr="00D156E6" w:rsidRDefault="009A6641" w:rsidP="00AE390E">
            <w:pPr>
              <w:ind w:left="0"/>
              <w:rPr>
                <w:rFonts w:ascii="Calibri" w:hAnsi="Calibri"/>
                <w:sz w:val="18"/>
                <w:szCs w:val="18"/>
              </w:rPr>
            </w:pPr>
          </w:p>
        </w:tc>
      </w:tr>
      <w:tr w:rsidR="009A6641" w:rsidRPr="00D156E6" w:rsidTr="00AE390E">
        <w:tc>
          <w:tcPr>
            <w:tcW w:w="4050" w:type="dxa"/>
          </w:tcPr>
          <w:p w:rsidR="009A6641" w:rsidRPr="005A458A" w:rsidRDefault="009A6641" w:rsidP="00AE390E">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9A6641" w:rsidRPr="005A458A" w:rsidRDefault="009A6641" w:rsidP="00AE390E">
            <w:pPr>
              <w:ind w:left="162"/>
              <w:rPr>
                <w:b/>
                <w:bCs/>
                <w:sz w:val="20"/>
                <w:szCs w:val="20"/>
              </w:rPr>
            </w:pPr>
            <w:r w:rsidRPr="005A458A">
              <w:rPr>
                <w:b/>
                <w:bCs/>
                <w:sz w:val="20"/>
                <w:szCs w:val="20"/>
              </w:rPr>
              <w:t>Self –Assessment</w:t>
            </w:r>
          </w:p>
          <w:p w:rsidR="009A6641" w:rsidRPr="005A458A" w:rsidRDefault="009A6641" w:rsidP="00AE390E">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9A6641" w:rsidRPr="005A458A" w:rsidRDefault="009A6641" w:rsidP="00AE390E">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9A6641" w:rsidRPr="005A458A" w:rsidRDefault="009A6641" w:rsidP="00AE390E">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9A6641" w:rsidRPr="005A458A" w:rsidRDefault="009A6641" w:rsidP="00AE390E">
            <w:pPr>
              <w:ind w:left="162"/>
              <w:rPr>
                <w:bCs/>
                <w:sz w:val="20"/>
                <w:szCs w:val="20"/>
              </w:rPr>
            </w:pPr>
          </w:p>
          <w:p w:rsidR="009A6641" w:rsidRPr="005A458A" w:rsidRDefault="009A6641" w:rsidP="00AE390E">
            <w:pPr>
              <w:ind w:left="162"/>
              <w:rPr>
                <w:b/>
                <w:bCs/>
                <w:sz w:val="20"/>
                <w:szCs w:val="20"/>
              </w:rPr>
            </w:pPr>
            <w:r w:rsidRPr="005A458A">
              <w:rPr>
                <w:b/>
                <w:bCs/>
                <w:sz w:val="20"/>
                <w:szCs w:val="20"/>
              </w:rPr>
              <w:t>Learn as a Learner</w:t>
            </w:r>
          </w:p>
          <w:p w:rsidR="009A6641" w:rsidRPr="005A458A" w:rsidRDefault="009A6641" w:rsidP="00AE390E">
            <w:pPr>
              <w:ind w:left="342" w:hanging="180"/>
              <w:rPr>
                <w:bCs/>
                <w:sz w:val="20"/>
                <w:szCs w:val="20"/>
              </w:rPr>
            </w:pPr>
            <w:r w:rsidRPr="005A458A">
              <w:rPr>
                <w:bCs/>
                <w:sz w:val="20"/>
                <w:szCs w:val="20"/>
              </w:rPr>
              <w:lastRenderedPageBreak/>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9A6641" w:rsidRPr="005A458A" w:rsidRDefault="009A6641" w:rsidP="00AE390E">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9A6641" w:rsidRPr="005A458A" w:rsidRDefault="009A6641" w:rsidP="00AE390E">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9A6641" w:rsidRPr="005A458A" w:rsidRDefault="009A6641" w:rsidP="00AE390E">
            <w:pPr>
              <w:ind w:left="162"/>
              <w:rPr>
                <w:bCs/>
                <w:sz w:val="20"/>
                <w:szCs w:val="20"/>
              </w:rPr>
            </w:pPr>
          </w:p>
          <w:p w:rsidR="009A6641" w:rsidRPr="00CB6403" w:rsidRDefault="009A6641" w:rsidP="00AE390E">
            <w:pPr>
              <w:ind w:left="162"/>
              <w:rPr>
                <w:b/>
                <w:bCs/>
                <w:sz w:val="20"/>
                <w:szCs w:val="20"/>
              </w:rPr>
            </w:pPr>
            <w:r w:rsidRPr="00CB6403">
              <w:rPr>
                <w:b/>
                <w:bCs/>
                <w:sz w:val="20"/>
                <w:szCs w:val="20"/>
              </w:rPr>
              <w:t>Lifelong Learning Skills</w:t>
            </w:r>
          </w:p>
          <w:p w:rsidR="009A6641" w:rsidRPr="005A458A" w:rsidRDefault="009A6641" w:rsidP="00AE390E">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9A6641" w:rsidRPr="005A458A" w:rsidRDefault="009A6641" w:rsidP="00AE390E">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9A6641" w:rsidRPr="005A458A" w:rsidRDefault="009A6641" w:rsidP="00AE390E">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9A6641" w:rsidRPr="005A458A" w:rsidRDefault="009A6641" w:rsidP="00AE390E">
            <w:pPr>
              <w:ind w:left="162"/>
              <w:rPr>
                <w:bCs/>
                <w:sz w:val="20"/>
                <w:szCs w:val="20"/>
              </w:rPr>
            </w:pPr>
          </w:p>
          <w:p w:rsidR="009A6641" w:rsidRPr="00CB6403" w:rsidRDefault="009A6641" w:rsidP="00AE390E">
            <w:pPr>
              <w:ind w:left="162"/>
              <w:rPr>
                <w:b/>
                <w:bCs/>
                <w:sz w:val="20"/>
                <w:szCs w:val="20"/>
              </w:rPr>
            </w:pPr>
            <w:r w:rsidRPr="00CB6403">
              <w:rPr>
                <w:b/>
                <w:bCs/>
                <w:sz w:val="20"/>
                <w:szCs w:val="20"/>
              </w:rPr>
              <w:t>Additional Criteria</w:t>
            </w:r>
          </w:p>
          <w:p w:rsidR="009A6641" w:rsidRPr="005A458A" w:rsidRDefault="009A6641" w:rsidP="00AE390E">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9A6641" w:rsidRPr="005A458A" w:rsidRDefault="009A6641" w:rsidP="00AE390E">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9A6641" w:rsidRPr="005A458A" w:rsidRDefault="009A6641" w:rsidP="00AE390E">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9A6641" w:rsidRPr="005A458A" w:rsidRDefault="009A6641" w:rsidP="00AE390E">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9A6641" w:rsidRDefault="009A6641" w:rsidP="00AE390E">
            <w:pPr>
              <w:ind w:left="342" w:hanging="180"/>
              <w:rPr>
                <w:bCs/>
                <w:sz w:val="20"/>
                <w:szCs w:val="20"/>
              </w:rPr>
            </w:pPr>
            <w:r w:rsidRPr="005A458A">
              <w:rPr>
                <w:bCs/>
                <w:sz w:val="20"/>
                <w:szCs w:val="20"/>
              </w:rPr>
              <w:t xml:space="preserve"> </w:t>
            </w:r>
          </w:p>
          <w:p w:rsidR="009A6641" w:rsidRPr="00A60DB2" w:rsidRDefault="009A6641" w:rsidP="00AE390E">
            <w:pPr>
              <w:ind w:left="342" w:hanging="180"/>
            </w:pPr>
            <w:r w:rsidRPr="005A458A">
              <w:rPr>
                <w:bCs/>
                <w:sz w:val="20"/>
                <w:szCs w:val="20"/>
              </w:rPr>
              <w:t>(Maximum 25 points)</w:t>
            </w:r>
          </w:p>
          <w:p w:rsidR="009A6641" w:rsidRPr="00D156E6" w:rsidRDefault="009A6641" w:rsidP="00AE390E">
            <w:pPr>
              <w:ind w:left="0"/>
              <w:rPr>
                <w:rFonts w:ascii="Calibri" w:hAnsi="Calibri"/>
                <w:sz w:val="18"/>
                <w:szCs w:val="18"/>
              </w:rPr>
            </w:pPr>
          </w:p>
        </w:tc>
        <w:tc>
          <w:tcPr>
            <w:tcW w:w="4973" w:type="dxa"/>
          </w:tcPr>
          <w:p w:rsidR="009A6641" w:rsidRPr="00D156E6" w:rsidRDefault="009A6641" w:rsidP="00AE390E">
            <w:pPr>
              <w:ind w:left="0"/>
              <w:rPr>
                <w:rFonts w:ascii="Calibri" w:hAnsi="Calibri"/>
                <w:sz w:val="18"/>
                <w:szCs w:val="18"/>
              </w:rPr>
            </w:pPr>
          </w:p>
        </w:tc>
      </w:tr>
    </w:tbl>
    <w:p w:rsidR="00BD7C3E" w:rsidRDefault="00BD7C3E" w:rsidP="009A6641">
      <w:pPr>
        <w:ind w:left="0"/>
      </w:pPr>
    </w:p>
    <w:sectPr w:rsidR="00BD7C3E" w:rsidSect="00BD7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A6641"/>
    <w:rsid w:val="009A6641"/>
    <w:rsid w:val="00BD7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641"/>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9A664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6641"/>
    <w:rPr>
      <w:rFonts w:ascii="Cambria" w:eastAsia="Times New Roman" w:hAnsi="Cambria" w:cs="Times New Roman"/>
      <w:b/>
      <w:bCs/>
      <w:color w:val="4F81BD"/>
      <w:sz w:val="26"/>
      <w:szCs w:val="26"/>
    </w:rPr>
  </w:style>
  <w:style w:type="paragraph" w:styleId="NormalWeb">
    <w:name w:val="Normal (Web)"/>
    <w:basedOn w:val="Normal"/>
    <w:unhideWhenUsed/>
    <w:rsid w:val="009A6641"/>
    <w:pPr>
      <w:spacing w:before="100" w:beforeAutospacing="1" w:after="100" w:afterAutospacing="1"/>
      <w:ind w:left="0"/>
    </w:pPr>
  </w:style>
  <w:style w:type="paragraph" w:styleId="BalloonText">
    <w:name w:val="Balloon Text"/>
    <w:basedOn w:val="Normal"/>
    <w:link w:val="BalloonTextChar"/>
    <w:uiPriority w:val="99"/>
    <w:semiHidden/>
    <w:unhideWhenUsed/>
    <w:rsid w:val="009A6641"/>
    <w:rPr>
      <w:rFonts w:ascii="Tahoma" w:hAnsi="Tahoma" w:cs="Tahoma"/>
      <w:sz w:val="16"/>
      <w:szCs w:val="16"/>
    </w:rPr>
  </w:style>
  <w:style w:type="character" w:customStyle="1" w:styleId="BalloonTextChar">
    <w:name w:val="Balloon Text Char"/>
    <w:basedOn w:val="DefaultParagraphFont"/>
    <w:link w:val="BalloonText"/>
    <w:uiPriority w:val="99"/>
    <w:semiHidden/>
    <w:rsid w:val="009A664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dc:creator>
  <cp:lastModifiedBy>Brett</cp:lastModifiedBy>
  <cp:revision>1</cp:revision>
  <dcterms:created xsi:type="dcterms:W3CDTF">2012-04-01T23:46:00Z</dcterms:created>
  <dcterms:modified xsi:type="dcterms:W3CDTF">2012-04-01T23:48:00Z</dcterms:modified>
</cp:coreProperties>
</file>